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C33" w:rsidRDefault="00B43C33" w:rsidP="00B43C33">
      <w:pPr>
        <w:shd w:val="clear" w:color="auto" w:fill="FFFFFF"/>
        <w:spacing w:after="0" w:line="240" w:lineRule="atLeast"/>
        <w:ind w:left="150" w:right="150"/>
        <w:jc w:val="center"/>
        <w:outlineLvl w:val="0"/>
        <w:rPr>
          <w:rFonts w:ascii="Gotham SSm B" w:eastAsia="Times New Roman" w:hAnsi="Gotham SSm B" w:cs="Times New Roman"/>
          <w:caps/>
          <w:color w:val="94AE4A"/>
          <w:kern w:val="36"/>
          <w:sz w:val="72"/>
          <w:szCs w:val="72"/>
        </w:rPr>
      </w:pPr>
      <w:r w:rsidRPr="00B43C33">
        <w:rPr>
          <w:rFonts w:ascii="Gotham SSm B" w:eastAsia="Times New Roman" w:hAnsi="Gotham SSm B" w:cs="Times New Roman"/>
          <w:caps/>
          <w:color w:val="94AE4A"/>
          <w:kern w:val="36"/>
          <w:sz w:val="72"/>
          <w:szCs w:val="72"/>
        </w:rPr>
        <w:t>STATEMENT FROM THE BOARD OF TRUSTEES (JAN. 17, 2019)</w:t>
      </w:r>
    </w:p>
    <w:p w:rsidR="00B43C33" w:rsidRDefault="00B43C33" w:rsidP="00B43C33">
      <w:pPr>
        <w:shd w:val="clear" w:color="auto" w:fill="FFFFFF"/>
        <w:spacing w:after="0" w:line="240" w:lineRule="atLeast"/>
        <w:ind w:left="150" w:right="150"/>
        <w:jc w:val="center"/>
        <w:outlineLvl w:val="0"/>
        <w:rPr>
          <w:rFonts w:ascii="Gotham SSm B" w:eastAsia="Times New Roman" w:hAnsi="Gotham SSm B" w:cs="Times New Roman"/>
          <w:caps/>
          <w:color w:val="94AE4A"/>
          <w:kern w:val="36"/>
          <w:sz w:val="72"/>
          <w:szCs w:val="72"/>
        </w:rPr>
      </w:pPr>
    </w:p>
    <w:p w:rsidR="00B43C33" w:rsidRPr="00B43C33" w:rsidRDefault="00B43C33" w:rsidP="00B43C33">
      <w:pPr>
        <w:shd w:val="clear" w:color="auto" w:fill="FFFFFF"/>
        <w:spacing w:after="0" w:line="240" w:lineRule="atLeast"/>
        <w:ind w:left="150" w:right="150"/>
        <w:jc w:val="center"/>
        <w:outlineLvl w:val="0"/>
        <w:rPr>
          <w:rFonts w:ascii="Gotham SSm B" w:eastAsia="Times New Roman" w:hAnsi="Gotham SSm B" w:cs="Times New Roman"/>
          <w:caps/>
          <w:color w:val="94AE4A"/>
          <w:kern w:val="36"/>
          <w:sz w:val="72"/>
          <w:szCs w:val="72"/>
        </w:rPr>
      </w:pPr>
      <w:bookmarkStart w:id="0" w:name="_GoBack"/>
      <w:bookmarkEnd w:id="0"/>
    </w:p>
    <w:p w:rsidR="00B43C33" w:rsidRPr="00B43C33" w:rsidRDefault="00B43C33" w:rsidP="00B43C33">
      <w:pPr>
        <w:shd w:val="clear" w:color="auto" w:fill="FFFFFF"/>
        <w:spacing w:after="300" w:line="240" w:lineRule="auto"/>
        <w:rPr>
          <w:rFonts w:ascii="Gotham SSm B" w:eastAsia="Times New Roman" w:hAnsi="Gotham SSm B" w:cs="Times New Roman"/>
          <w:color w:val="444444"/>
          <w:sz w:val="21"/>
          <w:szCs w:val="21"/>
        </w:rPr>
      </w:pPr>
      <w:r w:rsidRPr="00B43C33">
        <w:rPr>
          <w:rFonts w:ascii="Gotham SSm B" w:eastAsia="Times New Roman" w:hAnsi="Gotham SSm B" w:cs="Times New Roman"/>
          <w:color w:val="444444"/>
          <w:sz w:val="21"/>
          <w:szCs w:val="21"/>
        </w:rPr>
        <w:t>Today, the Board accepted the </w:t>
      </w:r>
      <w:hyperlink r:id="rId5" w:tgtFrame="_blank" w:history="1">
        <w:r w:rsidRPr="00B43C33">
          <w:rPr>
            <w:rFonts w:ascii="Gotham SSm B" w:eastAsia="Times New Roman" w:hAnsi="Gotham SSm B" w:cs="Times New Roman"/>
            <w:color w:val="18453B"/>
            <w:sz w:val="21"/>
            <w:szCs w:val="21"/>
            <w:u w:val="single"/>
          </w:rPr>
          <w:t>resignation</w:t>
        </w:r>
      </w:hyperlink>
      <w:r w:rsidRPr="00B43C33">
        <w:rPr>
          <w:rFonts w:ascii="Gotham SSm B" w:eastAsia="Times New Roman" w:hAnsi="Gotham SSm B" w:cs="Times New Roman"/>
          <w:color w:val="444444"/>
          <w:sz w:val="21"/>
          <w:szCs w:val="21"/>
        </w:rPr>
        <w:t xml:space="preserve"> of John </w:t>
      </w:r>
      <w:proofErr w:type="spellStart"/>
      <w:r w:rsidRPr="00B43C33">
        <w:rPr>
          <w:rFonts w:ascii="Gotham SSm B" w:eastAsia="Times New Roman" w:hAnsi="Gotham SSm B" w:cs="Times New Roman"/>
          <w:color w:val="444444"/>
          <w:sz w:val="21"/>
          <w:szCs w:val="21"/>
        </w:rPr>
        <w:t>Engler</w:t>
      </w:r>
      <w:proofErr w:type="spellEnd"/>
      <w:r w:rsidRPr="00B43C33">
        <w:rPr>
          <w:rFonts w:ascii="Gotham SSm B" w:eastAsia="Times New Roman" w:hAnsi="Gotham SSm B" w:cs="Times New Roman"/>
          <w:color w:val="444444"/>
          <w:sz w:val="21"/>
          <w:szCs w:val="21"/>
        </w:rPr>
        <w:t xml:space="preserve"> as interim president of Michigan State University. The Board appointed Satish </w:t>
      </w:r>
      <w:proofErr w:type="spellStart"/>
      <w:r w:rsidRPr="00B43C33">
        <w:rPr>
          <w:rFonts w:ascii="Gotham SSm B" w:eastAsia="Times New Roman" w:hAnsi="Gotham SSm B" w:cs="Times New Roman"/>
          <w:color w:val="444444"/>
          <w:sz w:val="21"/>
          <w:szCs w:val="21"/>
        </w:rPr>
        <w:t>Udpa</w:t>
      </w:r>
      <w:proofErr w:type="spellEnd"/>
      <w:r w:rsidRPr="00B43C33">
        <w:rPr>
          <w:rFonts w:ascii="Gotham SSm B" w:eastAsia="Times New Roman" w:hAnsi="Gotham SSm B" w:cs="Times New Roman"/>
          <w:color w:val="444444"/>
          <w:sz w:val="21"/>
          <w:szCs w:val="21"/>
        </w:rPr>
        <w:t xml:space="preserve"> to serve as </w:t>
      </w:r>
      <w:hyperlink r:id="rId6" w:tgtFrame="_blank" w:history="1">
        <w:r w:rsidRPr="00B43C33">
          <w:rPr>
            <w:rFonts w:ascii="Gotham SSm B" w:eastAsia="Times New Roman" w:hAnsi="Gotham SSm B" w:cs="Times New Roman"/>
            <w:color w:val="18453B"/>
            <w:sz w:val="21"/>
            <w:szCs w:val="21"/>
            <w:u w:val="single"/>
          </w:rPr>
          <w:t>acting president</w:t>
        </w:r>
      </w:hyperlink>
      <w:r w:rsidRPr="00B43C33">
        <w:rPr>
          <w:rFonts w:ascii="Gotham SSm B" w:eastAsia="Times New Roman" w:hAnsi="Gotham SSm B" w:cs="Times New Roman"/>
          <w:color w:val="444444"/>
          <w:sz w:val="21"/>
          <w:szCs w:val="21"/>
        </w:rPr>
        <w:t> until the conclusion of our presidential search. We anticipate a permanent president will be on campus by July.</w:t>
      </w:r>
    </w:p>
    <w:p w:rsidR="00B43C33" w:rsidRPr="00B43C33" w:rsidRDefault="00B43C33" w:rsidP="00B43C33">
      <w:pPr>
        <w:shd w:val="clear" w:color="auto" w:fill="FFFFFF"/>
        <w:spacing w:after="300" w:line="240" w:lineRule="auto"/>
        <w:rPr>
          <w:rFonts w:ascii="Gotham SSm B" w:eastAsia="Times New Roman" w:hAnsi="Gotham SSm B" w:cs="Times New Roman"/>
          <w:color w:val="444444"/>
          <w:sz w:val="21"/>
          <w:szCs w:val="21"/>
        </w:rPr>
      </w:pPr>
      <w:r w:rsidRPr="00B43C33">
        <w:rPr>
          <w:rFonts w:ascii="Gotham SSm B" w:eastAsia="Times New Roman" w:hAnsi="Gotham SSm B" w:cs="Times New Roman"/>
          <w:color w:val="444444"/>
          <w:sz w:val="21"/>
          <w:szCs w:val="21"/>
        </w:rPr>
        <w:t xml:space="preserve">MSU has been working hard to make needed improvements regarding the prevention of and response to sexual misconduct and relationship violence, as well as enhancing patient care and safety. But none of our work will matter if our leaders say hurtful things and do not listen to survivors. </w:t>
      </w:r>
      <w:proofErr w:type="spellStart"/>
      <w:r w:rsidRPr="00B43C33">
        <w:rPr>
          <w:rFonts w:ascii="Gotham SSm B" w:eastAsia="Times New Roman" w:hAnsi="Gotham SSm B" w:cs="Times New Roman"/>
          <w:color w:val="444444"/>
          <w:sz w:val="21"/>
          <w:szCs w:val="21"/>
        </w:rPr>
        <w:t>Engler’s</w:t>
      </w:r>
      <w:proofErr w:type="spellEnd"/>
      <w:r w:rsidRPr="00B43C33">
        <w:rPr>
          <w:rFonts w:ascii="Gotham SSm B" w:eastAsia="Times New Roman" w:hAnsi="Gotham SSm B" w:cs="Times New Roman"/>
          <w:color w:val="444444"/>
          <w:sz w:val="21"/>
          <w:szCs w:val="21"/>
        </w:rPr>
        <w:t xml:space="preserve"> statements regarding survivors of sexual assault have been extremely hurtful and do not reflect the values of our university. The Board deeply regrets the impact on survivors and our community.</w:t>
      </w:r>
    </w:p>
    <w:p w:rsidR="00B43C33" w:rsidRPr="00B43C33" w:rsidRDefault="00B43C33" w:rsidP="00B43C33">
      <w:pPr>
        <w:shd w:val="clear" w:color="auto" w:fill="FFFFFF"/>
        <w:spacing w:after="300" w:line="240" w:lineRule="auto"/>
        <w:rPr>
          <w:rFonts w:ascii="Gotham SSm B" w:eastAsia="Times New Roman" w:hAnsi="Gotham SSm B" w:cs="Times New Roman"/>
          <w:color w:val="444444"/>
          <w:sz w:val="21"/>
          <w:szCs w:val="21"/>
        </w:rPr>
      </w:pPr>
      <w:r w:rsidRPr="00B43C33">
        <w:rPr>
          <w:rFonts w:ascii="Gotham SSm B" w:eastAsia="Times New Roman" w:hAnsi="Gotham SSm B" w:cs="Times New Roman"/>
          <w:color w:val="444444"/>
          <w:sz w:val="21"/>
          <w:szCs w:val="21"/>
        </w:rPr>
        <w:t>The Board appreciates all the MSU community collectively does to keep the university dedicated to its mission of advancing knowledge and transforming lives. We are diligently seeking a new leader to continue our healing and guide our campus to achieve our aspirations in integrity, inclusion, research and education.</w:t>
      </w:r>
    </w:p>
    <w:p w:rsidR="00B43C33" w:rsidRPr="00B43C33" w:rsidRDefault="00B43C33" w:rsidP="00B43C33">
      <w:pPr>
        <w:shd w:val="clear" w:color="auto" w:fill="FFFFFF"/>
        <w:spacing w:after="300" w:line="240" w:lineRule="auto"/>
        <w:rPr>
          <w:rFonts w:ascii="Gotham SSm B" w:eastAsia="Times New Roman" w:hAnsi="Gotham SSm B" w:cs="Times New Roman"/>
          <w:color w:val="444444"/>
          <w:sz w:val="21"/>
          <w:szCs w:val="21"/>
        </w:rPr>
      </w:pPr>
      <w:r w:rsidRPr="00B43C33">
        <w:rPr>
          <w:rFonts w:ascii="Gotham SSm B" w:eastAsia="Times New Roman" w:hAnsi="Gotham SSm B" w:cs="Times New Roman"/>
          <w:color w:val="444444"/>
          <w:sz w:val="21"/>
          <w:szCs w:val="21"/>
        </w:rPr>
        <w:t xml:space="preserve">-Dianne </w:t>
      </w:r>
      <w:proofErr w:type="spellStart"/>
      <w:r w:rsidRPr="00B43C33">
        <w:rPr>
          <w:rFonts w:ascii="Gotham SSm B" w:eastAsia="Times New Roman" w:hAnsi="Gotham SSm B" w:cs="Times New Roman"/>
          <w:color w:val="444444"/>
          <w:sz w:val="21"/>
          <w:szCs w:val="21"/>
        </w:rPr>
        <w:t>Byrum</w:t>
      </w:r>
      <w:proofErr w:type="spellEnd"/>
      <w:r w:rsidRPr="00B43C33">
        <w:rPr>
          <w:rFonts w:ascii="Gotham SSm B" w:eastAsia="Times New Roman" w:hAnsi="Gotham SSm B" w:cs="Times New Roman"/>
          <w:color w:val="444444"/>
          <w:sz w:val="21"/>
          <w:szCs w:val="21"/>
        </w:rPr>
        <w:t>, Chair, MSU Board of Trustees</w:t>
      </w:r>
    </w:p>
    <w:p w:rsidR="00560039" w:rsidRDefault="00560039"/>
    <w:sectPr w:rsidR="00560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tham SSm 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C33"/>
    <w:rsid w:val="00560039"/>
    <w:rsid w:val="00B4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3C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C3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43C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3C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3C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C3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43C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3C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770683">
      <w:bodyDiv w:val="1"/>
      <w:marLeft w:val="0"/>
      <w:marRight w:val="0"/>
      <w:marTop w:val="0"/>
      <w:marBottom w:val="0"/>
      <w:divBdr>
        <w:top w:val="none" w:sz="0" w:space="0" w:color="auto"/>
        <w:left w:val="none" w:sz="0" w:space="0" w:color="auto"/>
        <w:bottom w:val="none" w:sz="0" w:space="0" w:color="auto"/>
        <w:right w:val="none" w:sz="0" w:space="0" w:color="auto"/>
      </w:divBdr>
      <w:divsChild>
        <w:div w:id="465246723">
          <w:marLeft w:val="0"/>
          <w:marRight w:val="0"/>
          <w:marTop w:val="0"/>
          <w:marBottom w:val="0"/>
          <w:divBdr>
            <w:top w:val="none" w:sz="0" w:space="0" w:color="auto"/>
            <w:left w:val="none" w:sz="0" w:space="0" w:color="auto"/>
            <w:bottom w:val="none" w:sz="0" w:space="0" w:color="auto"/>
            <w:right w:val="none" w:sz="0" w:space="0" w:color="auto"/>
          </w:divBdr>
          <w:divsChild>
            <w:div w:id="256334194">
              <w:marLeft w:val="0"/>
              <w:marRight w:val="0"/>
              <w:marTop w:val="0"/>
              <w:marBottom w:val="0"/>
              <w:divBdr>
                <w:top w:val="none" w:sz="0" w:space="0" w:color="auto"/>
                <w:left w:val="none" w:sz="0" w:space="0" w:color="auto"/>
                <w:bottom w:val="none" w:sz="0" w:space="0" w:color="auto"/>
                <w:right w:val="none" w:sz="0" w:space="0" w:color="auto"/>
              </w:divBdr>
              <w:divsChild>
                <w:div w:id="9211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766">
          <w:marLeft w:val="0"/>
          <w:marRight w:val="0"/>
          <w:marTop w:val="0"/>
          <w:marBottom w:val="0"/>
          <w:divBdr>
            <w:top w:val="none" w:sz="0" w:space="0" w:color="auto"/>
            <w:left w:val="none" w:sz="0" w:space="0" w:color="auto"/>
            <w:bottom w:val="none" w:sz="0" w:space="0" w:color="auto"/>
            <w:right w:val="none" w:sz="0" w:space="0" w:color="auto"/>
          </w:divBdr>
          <w:divsChild>
            <w:div w:id="930624399">
              <w:marLeft w:val="0"/>
              <w:marRight w:val="0"/>
              <w:marTop w:val="0"/>
              <w:marBottom w:val="0"/>
              <w:divBdr>
                <w:top w:val="none" w:sz="0" w:space="0" w:color="auto"/>
                <w:left w:val="none" w:sz="0" w:space="0" w:color="auto"/>
                <w:bottom w:val="none" w:sz="0" w:space="0" w:color="auto"/>
                <w:right w:val="none" w:sz="0" w:space="0" w:color="auto"/>
              </w:divBdr>
              <w:divsChild>
                <w:div w:id="1698504397">
                  <w:marLeft w:val="3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sutoday.msu.edu/news/2019/engler-resigns-as-interim-president-board-of-trustees-appoints-satish-udpa-as-acting-president/" TargetMode="External"/><Relationship Id="rId5" Type="http://schemas.openxmlformats.org/officeDocument/2006/relationships/hyperlink" Target="https://cabs.msu.edu/news/key-issues/issue-docs/2019-01-16-Statement-Engler-Resignat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Murphy</dc:creator>
  <cp:lastModifiedBy>Amy Murphy</cp:lastModifiedBy>
  <cp:revision>1</cp:revision>
  <dcterms:created xsi:type="dcterms:W3CDTF">2019-01-17T14:52:00Z</dcterms:created>
  <dcterms:modified xsi:type="dcterms:W3CDTF">2019-01-17T14:52:00Z</dcterms:modified>
</cp:coreProperties>
</file>